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284D7" w14:textId="15261264" w:rsidR="00423D1B" w:rsidRPr="008B6D59" w:rsidRDefault="00331278" w:rsidP="00423D1B">
      <w:pPr>
        <w:shd w:val="clear" w:color="auto" w:fill="FFFFFF"/>
        <w:spacing w:after="120" w:line="288" w:lineRule="atLeast"/>
        <w:outlineLvl w:val="0"/>
        <w:rPr>
          <w:rFonts w:ascii="adobe-garamond-pro" w:eastAsia="Times New Roman" w:hAnsi="adobe-garamond-pro" w:cs="Times New Roman"/>
          <w:iCs/>
          <w:color w:val="4472C4" w:themeColor="accent1"/>
          <w:kern w:val="36"/>
          <w:sz w:val="52"/>
          <w:szCs w:val="48"/>
          <w:lang w:eastAsia="en-CA"/>
        </w:rPr>
      </w:pPr>
      <w:bookmarkStart w:id="0" w:name="_GoBack"/>
      <w:r>
        <w:rPr>
          <w:rFonts w:ascii="adobe-garamond-pro" w:eastAsia="Times New Roman" w:hAnsi="adobe-garamond-pro" w:cs="Times New Roman"/>
          <w:iCs/>
          <w:color w:val="4472C4" w:themeColor="accent1"/>
          <w:kern w:val="36"/>
          <w:sz w:val="52"/>
          <w:szCs w:val="48"/>
          <w:lang w:eastAsia="en-CA"/>
        </w:rPr>
        <w:t>Scott Suhy</w:t>
      </w:r>
      <w:r w:rsidR="00DA1BE3" w:rsidRPr="008B6D59">
        <w:rPr>
          <w:rFonts w:ascii="adobe-garamond-pro" w:eastAsia="Times New Roman" w:hAnsi="adobe-garamond-pro" w:cs="Times New Roman"/>
          <w:iCs/>
          <w:color w:val="4472C4" w:themeColor="accent1"/>
          <w:kern w:val="36"/>
          <w:sz w:val="52"/>
          <w:szCs w:val="48"/>
          <w:lang w:eastAsia="en-CA"/>
        </w:rPr>
        <w:t xml:space="preserve"> </w:t>
      </w:r>
      <w:r w:rsidR="00073F70" w:rsidRPr="008B6D59">
        <w:rPr>
          <w:rFonts w:ascii="adobe-garamond-pro" w:eastAsia="Times New Roman" w:hAnsi="adobe-garamond-pro" w:cs="Times New Roman"/>
          <w:iCs/>
          <w:color w:val="4472C4" w:themeColor="accent1"/>
          <w:kern w:val="36"/>
          <w:sz w:val="52"/>
          <w:szCs w:val="48"/>
          <w:lang w:eastAsia="en-CA"/>
        </w:rPr>
        <w:t>J</w:t>
      </w:r>
      <w:r w:rsidR="00611315" w:rsidRPr="008B6D59">
        <w:rPr>
          <w:rFonts w:ascii="adobe-garamond-pro" w:eastAsia="Times New Roman" w:hAnsi="adobe-garamond-pro" w:cs="Times New Roman"/>
          <w:iCs/>
          <w:color w:val="4472C4" w:themeColor="accent1"/>
          <w:kern w:val="36"/>
          <w:sz w:val="52"/>
          <w:szCs w:val="48"/>
          <w:lang w:eastAsia="en-CA"/>
        </w:rPr>
        <w:t xml:space="preserve">oins TTEK Advisory </w:t>
      </w:r>
      <w:r w:rsidR="00073F70" w:rsidRPr="008B6D59">
        <w:rPr>
          <w:rFonts w:ascii="adobe-garamond-pro" w:eastAsia="Times New Roman" w:hAnsi="adobe-garamond-pro" w:cs="Times New Roman"/>
          <w:iCs/>
          <w:color w:val="4472C4" w:themeColor="accent1"/>
          <w:kern w:val="36"/>
          <w:sz w:val="52"/>
          <w:szCs w:val="48"/>
          <w:lang w:eastAsia="en-CA"/>
        </w:rPr>
        <w:t>Board</w:t>
      </w:r>
      <w:r w:rsidR="004F6A5F" w:rsidRPr="008B6D59">
        <w:rPr>
          <w:rFonts w:ascii="adobe-garamond-pro" w:eastAsia="Times New Roman" w:hAnsi="adobe-garamond-pro" w:cs="Times New Roman"/>
          <w:iCs/>
          <w:color w:val="4472C4" w:themeColor="accent1"/>
          <w:kern w:val="36"/>
          <w:sz w:val="52"/>
          <w:szCs w:val="48"/>
          <w:lang w:eastAsia="en-CA"/>
        </w:rPr>
        <w:t xml:space="preserve"> </w:t>
      </w:r>
    </w:p>
    <w:bookmarkEnd w:id="0"/>
    <w:p w14:paraId="3945BB5B" w14:textId="6BB3844E" w:rsidR="00423D1B" w:rsidRPr="008B6D59" w:rsidRDefault="008B6D59" w:rsidP="00686EEF">
      <w:pPr>
        <w:shd w:val="clear" w:color="auto" w:fill="FFFFFF"/>
        <w:spacing w:after="120" w:line="288" w:lineRule="atLeast"/>
        <w:outlineLvl w:val="0"/>
        <w:rPr>
          <w:rFonts w:ascii="adobe-garamond-pro" w:eastAsia="Times New Roman" w:hAnsi="adobe-garamond-pro" w:cs="Times New Roman"/>
          <w:sz w:val="24"/>
          <w:szCs w:val="24"/>
          <w:lang w:eastAsia="en-CA"/>
        </w:rPr>
      </w:pPr>
      <w:r>
        <w:rPr>
          <w:rFonts w:ascii="adobe-garamond-pro" w:eastAsia="Times New Roman" w:hAnsi="adobe-garamond-pro" w:cs="Times New Roman"/>
          <w:i/>
          <w:iCs/>
          <w:kern w:val="36"/>
          <w:sz w:val="32"/>
          <w:szCs w:val="48"/>
          <w:lang w:eastAsia="en-CA"/>
        </w:rPr>
        <w:br/>
      </w:r>
      <w:r w:rsidR="00C5053E" w:rsidRPr="00C5053E">
        <w:rPr>
          <w:rFonts w:ascii="adobe-garamond-pro" w:eastAsia="Times New Roman" w:hAnsi="adobe-garamond-pro" w:cs="Times New Roman"/>
          <w:i/>
          <w:iCs/>
          <w:kern w:val="36"/>
          <w:sz w:val="32"/>
          <w:szCs w:val="48"/>
          <w:lang w:eastAsia="en-CA"/>
        </w:rPr>
        <w:t>Seasoned growth-oriented CEO/President in the software technology arenas</w:t>
      </w:r>
      <w:r w:rsidR="00C5053E">
        <w:rPr>
          <w:rFonts w:ascii="adobe-garamond-pro" w:eastAsia="Times New Roman" w:hAnsi="adobe-garamond-pro" w:cs="Times New Roman"/>
          <w:i/>
          <w:iCs/>
          <w:kern w:val="36"/>
          <w:sz w:val="32"/>
          <w:szCs w:val="48"/>
          <w:lang w:eastAsia="en-CA"/>
        </w:rPr>
        <w:t xml:space="preserve"> </w:t>
      </w:r>
      <w:r w:rsidR="00A86675" w:rsidRPr="008B6D59">
        <w:rPr>
          <w:rFonts w:ascii="adobe-garamond-pro" w:eastAsia="Times New Roman" w:hAnsi="adobe-garamond-pro" w:cs="Times New Roman"/>
          <w:i/>
          <w:iCs/>
          <w:kern w:val="36"/>
          <w:sz w:val="32"/>
          <w:szCs w:val="48"/>
          <w:lang w:eastAsia="en-CA"/>
        </w:rPr>
        <w:t xml:space="preserve">joins TTEK </w:t>
      </w:r>
      <w:r w:rsidR="00073F70" w:rsidRPr="008B6D59">
        <w:rPr>
          <w:rFonts w:ascii="adobe-garamond-pro" w:eastAsia="Times New Roman" w:hAnsi="adobe-garamond-pro" w:cs="Times New Roman"/>
          <w:i/>
          <w:iCs/>
          <w:kern w:val="36"/>
          <w:sz w:val="32"/>
          <w:szCs w:val="48"/>
          <w:lang w:eastAsia="en-CA"/>
        </w:rPr>
        <w:t xml:space="preserve">in Senior </w:t>
      </w:r>
      <w:r w:rsidR="00A86675" w:rsidRPr="008B6D59">
        <w:rPr>
          <w:rFonts w:ascii="adobe-garamond-pro" w:eastAsia="Times New Roman" w:hAnsi="adobe-garamond-pro" w:cs="Times New Roman"/>
          <w:i/>
          <w:iCs/>
          <w:kern w:val="36"/>
          <w:sz w:val="32"/>
          <w:szCs w:val="48"/>
          <w:lang w:eastAsia="en-CA"/>
        </w:rPr>
        <w:t xml:space="preserve">Advisor </w:t>
      </w:r>
      <w:r w:rsidR="00073F70" w:rsidRPr="008B6D59">
        <w:rPr>
          <w:rFonts w:ascii="adobe-garamond-pro" w:eastAsia="Times New Roman" w:hAnsi="adobe-garamond-pro" w:cs="Times New Roman"/>
          <w:i/>
          <w:iCs/>
          <w:kern w:val="36"/>
          <w:sz w:val="32"/>
          <w:szCs w:val="48"/>
          <w:lang w:eastAsia="en-CA"/>
        </w:rPr>
        <w:t xml:space="preserve">role </w:t>
      </w:r>
      <w:r w:rsidR="00A86675" w:rsidRPr="008B6D59">
        <w:rPr>
          <w:rFonts w:ascii="adobe-garamond-pro" w:eastAsia="Times New Roman" w:hAnsi="adobe-garamond-pro" w:cs="Times New Roman"/>
          <w:i/>
          <w:iCs/>
          <w:kern w:val="36"/>
          <w:sz w:val="32"/>
          <w:szCs w:val="48"/>
          <w:lang w:eastAsia="en-CA"/>
        </w:rPr>
        <w:t>to</w:t>
      </w:r>
      <w:r w:rsidR="00B839F3" w:rsidRPr="008B6D59">
        <w:rPr>
          <w:rFonts w:ascii="adobe-garamond-pro" w:eastAsia="Times New Roman" w:hAnsi="adobe-garamond-pro" w:cs="Times New Roman"/>
          <w:i/>
          <w:iCs/>
          <w:kern w:val="36"/>
          <w:sz w:val="32"/>
          <w:szCs w:val="48"/>
          <w:lang w:eastAsia="en-CA"/>
        </w:rPr>
        <w:t xml:space="preserve"> provide strategic advic</w:t>
      </w:r>
      <w:r w:rsidR="00423D1B" w:rsidRPr="008B6D59">
        <w:rPr>
          <w:rFonts w:ascii="adobe-garamond-pro" w:eastAsia="Times New Roman" w:hAnsi="adobe-garamond-pro" w:cs="Times New Roman"/>
          <w:i/>
          <w:iCs/>
          <w:kern w:val="36"/>
          <w:sz w:val="32"/>
          <w:szCs w:val="48"/>
          <w:lang w:eastAsia="en-CA"/>
        </w:rPr>
        <w:t xml:space="preserve">e </w:t>
      </w:r>
      <w:r w:rsidR="00073F70" w:rsidRPr="008B6D59">
        <w:rPr>
          <w:rFonts w:ascii="adobe-garamond-pro" w:eastAsia="Times New Roman" w:hAnsi="adobe-garamond-pro" w:cs="Times New Roman"/>
          <w:i/>
          <w:iCs/>
          <w:kern w:val="36"/>
          <w:sz w:val="32"/>
          <w:szCs w:val="48"/>
          <w:lang w:eastAsia="en-CA"/>
        </w:rPr>
        <w:t xml:space="preserve">and guidance </w:t>
      </w:r>
      <w:r w:rsidR="00423D1B" w:rsidRPr="008B6D59">
        <w:rPr>
          <w:rFonts w:ascii="adobe-garamond-pro" w:eastAsia="Times New Roman" w:hAnsi="adobe-garamond-pro" w:cs="Times New Roman"/>
          <w:i/>
          <w:iCs/>
          <w:kern w:val="36"/>
          <w:sz w:val="32"/>
          <w:szCs w:val="48"/>
          <w:lang w:eastAsia="en-CA"/>
        </w:rPr>
        <w:t>for further company innovation and expansion</w:t>
      </w:r>
      <w:r w:rsidR="00686EEF">
        <w:rPr>
          <w:rFonts w:ascii="adobe-garamond-pro" w:eastAsia="Times New Roman" w:hAnsi="adobe-garamond-pro" w:cs="Times New Roman"/>
          <w:i/>
          <w:iCs/>
          <w:kern w:val="36"/>
          <w:sz w:val="32"/>
          <w:szCs w:val="48"/>
          <w:lang w:eastAsia="en-CA"/>
        </w:rPr>
        <w:br/>
      </w:r>
      <w:r w:rsidR="00423D1B" w:rsidRPr="00423D1B">
        <w:rPr>
          <w:rFonts w:ascii="adobe-garamond-pro" w:eastAsia="Times New Roman" w:hAnsi="adobe-garamond-pro" w:cs="Times New Roman"/>
          <w:b/>
          <w:bCs/>
          <w:sz w:val="27"/>
          <w:szCs w:val="27"/>
          <w:lang w:eastAsia="en-CA"/>
        </w:rPr>
        <w:br/>
      </w:r>
      <w:r w:rsidR="00423D1B" w:rsidRPr="008B6D59">
        <w:rPr>
          <w:rFonts w:ascii="adobe-garamond-pro" w:eastAsia="Times New Roman" w:hAnsi="adobe-garamond-pro" w:cs="Times New Roman"/>
          <w:b/>
          <w:bCs/>
          <w:sz w:val="24"/>
          <w:szCs w:val="24"/>
          <w:lang w:eastAsia="en-CA"/>
        </w:rPr>
        <w:t xml:space="preserve">Barbados, </w:t>
      </w:r>
      <w:r w:rsidR="00C5053E">
        <w:rPr>
          <w:rFonts w:ascii="adobe-garamond-pro" w:eastAsia="Times New Roman" w:hAnsi="adobe-garamond-pro" w:cs="Times New Roman"/>
          <w:b/>
          <w:bCs/>
          <w:sz w:val="24"/>
          <w:szCs w:val="24"/>
          <w:lang w:eastAsia="en-CA"/>
        </w:rPr>
        <w:t xml:space="preserve">Jan </w:t>
      </w:r>
      <w:r w:rsidR="00FE7033">
        <w:rPr>
          <w:rFonts w:ascii="adobe-garamond-pro" w:eastAsia="Times New Roman" w:hAnsi="adobe-garamond-pro" w:cs="Times New Roman"/>
          <w:b/>
          <w:bCs/>
          <w:sz w:val="24"/>
          <w:szCs w:val="24"/>
          <w:lang w:eastAsia="en-CA"/>
        </w:rPr>
        <w:t>18</w:t>
      </w:r>
      <w:r w:rsidR="00423D1B" w:rsidRPr="008B6D59">
        <w:rPr>
          <w:rFonts w:ascii="adobe-garamond-pro" w:eastAsia="Times New Roman" w:hAnsi="adobe-garamond-pro" w:cs="Times New Roman"/>
          <w:b/>
          <w:bCs/>
          <w:sz w:val="24"/>
          <w:szCs w:val="24"/>
          <w:lang w:eastAsia="en-CA"/>
        </w:rPr>
        <w:t xml:space="preserve">, 2018 - </w:t>
      </w:r>
      <w:hyperlink r:id="rId9" w:history="1">
        <w:r w:rsidR="00423D1B" w:rsidRPr="008B6D59">
          <w:rPr>
            <w:rFonts w:ascii="adobe-garamond-pro" w:eastAsia="Times New Roman" w:hAnsi="adobe-garamond-pro" w:cs="Times New Roman"/>
            <w:color w:val="3D9991"/>
            <w:sz w:val="24"/>
            <w:szCs w:val="24"/>
            <w:u w:val="single"/>
            <w:lang w:eastAsia="en-CA"/>
          </w:rPr>
          <w:t>TTEK</w:t>
        </w:r>
      </w:hyperlink>
      <w:r w:rsidR="00073F70" w:rsidRPr="008B6D59">
        <w:rPr>
          <w:rFonts w:ascii="adobe-garamond-pro" w:eastAsia="Times New Roman" w:hAnsi="adobe-garamond-pro" w:cs="Times New Roman"/>
          <w:color w:val="3D9991"/>
          <w:sz w:val="24"/>
          <w:szCs w:val="24"/>
          <w:u w:val="single"/>
          <w:lang w:eastAsia="en-CA"/>
        </w:rPr>
        <w:t xml:space="preserve"> Inc.</w:t>
      </w:r>
      <w:r w:rsidR="00423D1B" w:rsidRPr="008B6D59">
        <w:rPr>
          <w:rFonts w:ascii="adobe-garamond-pro" w:eastAsia="Times New Roman" w:hAnsi="adobe-garamond-pro" w:cs="Times New Roman"/>
          <w:b/>
          <w:bCs/>
          <w:sz w:val="24"/>
          <w:szCs w:val="24"/>
          <w:lang w:eastAsia="en-CA"/>
        </w:rPr>
        <w:t xml:space="preserve">, </w:t>
      </w:r>
      <w:r w:rsidR="00423D1B" w:rsidRPr="008B6D59">
        <w:rPr>
          <w:rFonts w:ascii="adobe-garamond-pro" w:eastAsia="Times New Roman" w:hAnsi="adobe-garamond-pro" w:cs="Times New Roman"/>
          <w:sz w:val="24"/>
          <w:szCs w:val="24"/>
          <w:lang w:eastAsia="en-CA"/>
        </w:rPr>
        <w:t>a trailblazer in advanced technology</w:t>
      </w:r>
      <w:r w:rsidR="0032201B" w:rsidRPr="008B6D59">
        <w:rPr>
          <w:rFonts w:ascii="adobe-garamond-pro" w:eastAsia="Times New Roman" w:hAnsi="adobe-garamond-pro" w:cs="Times New Roman"/>
          <w:sz w:val="24"/>
          <w:szCs w:val="24"/>
          <w:lang w:eastAsia="en-CA"/>
        </w:rPr>
        <w:t xml:space="preserve"> and consulting services</w:t>
      </w:r>
      <w:r w:rsidR="00423D1B" w:rsidRPr="008B6D59">
        <w:rPr>
          <w:rFonts w:ascii="adobe-garamond-pro" w:eastAsia="Times New Roman" w:hAnsi="adobe-garamond-pro" w:cs="Times New Roman"/>
          <w:sz w:val="24"/>
          <w:szCs w:val="24"/>
          <w:lang w:eastAsia="en-CA"/>
        </w:rPr>
        <w:t xml:space="preserve"> for the optimization of customs processing, </w:t>
      </w:r>
      <w:r w:rsidR="00073F70" w:rsidRPr="008B6D59">
        <w:rPr>
          <w:rFonts w:ascii="adobe-garamond-pro" w:eastAsia="Times New Roman" w:hAnsi="adobe-garamond-pro" w:cs="Times New Roman"/>
          <w:sz w:val="24"/>
          <w:szCs w:val="24"/>
          <w:lang w:eastAsia="en-CA"/>
        </w:rPr>
        <w:t xml:space="preserve">today </w:t>
      </w:r>
      <w:r w:rsidR="00423D1B" w:rsidRPr="008B6D59">
        <w:rPr>
          <w:rFonts w:ascii="adobe-garamond-pro" w:eastAsia="Times New Roman" w:hAnsi="adobe-garamond-pro" w:cs="Times New Roman"/>
          <w:sz w:val="24"/>
          <w:szCs w:val="24"/>
          <w:lang w:eastAsia="en-CA"/>
        </w:rPr>
        <w:t xml:space="preserve">announced that </w:t>
      </w:r>
      <w:r w:rsidR="00C5053E">
        <w:rPr>
          <w:rFonts w:ascii="adobe-garamond-pro" w:eastAsia="Times New Roman" w:hAnsi="adobe-garamond-pro" w:cs="Times New Roman"/>
          <w:sz w:val="24"/>
          <w:szCs w:val="24"/>
          <w:lang w:eastAsia="en-CA"/>
        </w:rPr>
        <w:t>Scott Suhy</w:t>
      </w:r>
      <w:r w:rsidR="00423D1B" w:rsidRPr="008B6D59">
        <w:rPr>
          <w:rFonts w:ascii="adobe-garamond-pro" w:eastAsia="Times New Roman" w:hAnsi="adobe-garamond-pro" w:cs="Times New Roman"/>
          <w:sz w:val="24"/>
          <w:szCs w:val="24"/>
          <w:lang w:eastAsia="en-CA"/>
        </w:rPr>
        <w:t xml:space="preserve"> </w:t>
      </w:r>
      <w:r w:rsidRPr="008B6D59">
        <w:rPr>
          <w:rFonts w:ascii="adobe-garamond-pro" w:eastAsia="Times New Roman" w:hAnsi="adobe-garamond-pro" w:cs="Times New Roman"/>
          <w:sz w:val="24"/>
          <w:szCs w:val="24"/>
          <w:lang w:eastAsia="en-CA"/>
        </w:rPr>
        <w:t>will</w:t>
      </w:r>
      <w:r w:rsidR="00423D1B" w:rsidRPr="008B6D59">
        <w:rPr>
          <w:rFonts w:ascii="adobe-garamond-pro" w:eastAsia="Times New Roman" w:hAnsi="adobe-garamond-pro" w:cs="Times New Roman"/>
          <w:sz w:val="24"/>
          <w:szCs w:val="24"/>
          <w:lang w:eastAsia="en-CA"/>
        </w:rPr>
        <w:t xml:space="preserve"> join</w:t>
      </w:r>
      <w:r w:rsidR="00073F70" w:rsidRPr="008B6D59">
        <w:rPr>
          <w:rFonts w:ascii="adobe-garamond-pro" w:eastAsia="Times New Roman" w:hAnsi="adobe-garamond-pro" w:cs="Times New Roman"/>
          <w:sz w:val="24"/>
          <w:szCs w:val="24"/>
          <w:lang w:eastAsia="en-CA"/>
        </w:rPr>
        <w:t xml:space="preserve"> the</w:t>
      </w:r>
      <w:r w:rsidR="00423D1B" w:rsidRPr="008B6D59">
        <w:rPr>
          <w:rFonts w:ascii="adobe-garamond-pro" w:eastAsia="Times New Roman" w:hAnsi="adobe-garamond-pro" w:cs="Times New Roman"/>
          <w:sz w:val="24"/>
          <w:szCs w:val="24"/>
          <w:lang w:eastAsia="en-CA"/>
        </w:rPr>
        <w:t xml:space="preserve"> </w:t>
      </w:r>
      <w:r w:rsidR="00D968EA" w:rsidRPr="008B6D59">
        <w:rPr>
          <w:rFonts w:ascii="adobe-garamond-pro" w:eastAsia="Times New Roman" w:hAnsi="adobe-garamond-pro" w:cs="Times New Roman"/>
          <w:sz w:val="24"/>
          <w:szCs w:val="24"/>
          <w:lang w:eastAsia="en-CA"/>
        </w:rPr>
        <w:t>TTEK Advisory Board</w:t>
      </w:r>
      <w:r w:rsidR="00423D1B" w:rsidRPr="008B6D59">
        <w:rPr>
          <w:rFonts w:ascii="adobe-garamond-pro" w:eastAsia="Times New Roman" w:hAnsi="adobe-garamond-pro" w:cs="Times New Roman"/>
          <w:sz w:val="24"/>
          <w:szCs w:val="24"/>
          <w:lang w:eastAsia="en-CA"/>
        </w:rPr>
        <w:t>.</w:t>
      </w:r>
    </w:p>
    <w:p w14:paraId="17C4DCCD" w14:textId="4EF59D7A" w:rsidR="00C5053E" w:rsidRPr="00C5053E" w:rsidRDefault="00C5053E" w:rsidP="00C5053E">
      <w:pPr>
        <w:shd w:val="clear" w:color="auto" w:fill="FFFFFF"/>
        <w:spacing w:before="100" w:beforeAutospacing="1" w:after="100" w:afterAutospacing="1" w:line="240" w:lineRule="auto"/>
        <w:rPr>
          <w:rFonts w:ascii="adobe-garamond-pro" w:eastAsia="Times New Roman" w:hAnsi="adobe-garamond-pro" w:cs="Times New Roman"/>
          <w:sz w:val="24"/>
          <w:szCs w:val="24"/>
          <w:lang w:eastAsia="en-CA"/>
        </w:rPr>
      </w:pPr>
      <w:r w:rsidRPr="00C5053E">
        <w:rPr>
          <w:rFonts w:ascii="adobe-garamond-pro" w:eastAsia="Times New Roman" w:hAnsi="adobe-garamond-pro" w:cs="Times New Roman"/>
          <w:sz w:val="24"/>
          <w:szCs w:val="24"/>
          <w:lang w:eastAsia="en-CA"/>
        </w:rPr>
        <w:t>Scott has over 25 years of experience building organizations, leading people, focusing on high customer satisfaction, driving revenue, increasing market share and selling and delivering high-quality services.  Scott has a great balance of deep technical skills, as well as, broad leadership and business experience.</w:t>
      </w:r>
    </w:p>
    <w:p w14:paraId="35125C74" w14:textId="52484C8E" w:rsidR="00C5053E" w:rsidRPr="00C5053E" w:rsidRDefault="00C5053E" w:rsidP="00C5053E">
      <w:pPr>
        <w:shd w:val="clear" w:color="auto" w:fill="FFFFFF"/>
        <w:spacing w:before="100" w:beforeAutospacing="1" w:after="100" w:afterAutospacing="1" w:line="240" w:lineRule="auto"/>
        <w:rPr>
          <w:rFonts w:ascii="adobe-garamond-pro" w:eastAsia="Times New Roman" w:hAnsi="adobe-garamond-pro" w:cs="Times New Roman"/>
          <w:sz w:val="24"/>
          <w:szCs w:val="24"/>
          <w:lang w:eastAsia="en-CA"/>
        </w:rPr>
      </w:pPr>
      <w:r>
        <w:rPr>
          <w:rFonts w:ascii="adobe-garamond-pro" w:eastAsia="Times New Roman" w:hAnsi="adobe-garamond-pro" w:cs="Times New Roman"/>
          <w:i/>
          <w:noProof/>
          <w:sz w:val="24"/>
          <w:szCs w:val="24"/>
          <w:lang w:eastAsia="en-CA"/>
        </w:rPr>
        <w:drawing>
          <wp:anchor distT="0" distB="0" distL="114300" distR="114300" simplePos="0" relativeHeight="251658240" behindDoc="0" locked="0" layoutInCell="1" allowOverlap="1" wp14:anchorId="3AADC7B1" wp14:editId="346EED0D">
            <wp:simplePos x="0" y="0"/>
            <wp:positionH relativeFrom="column">
              <wp:posOffset>0</wp:posOffset>
            </wp:positionH>
            <wp:positionV relativeFrom="paragraph">
              <wp:posOffset>2540</wp:posOffset>
            </wp:positionV>
            <wp:extent cx="2442210" cy="2952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ott-suhy-large.png"/>
                    <pic:cNvPicPr/>
                  </pic:nvPicPr>
                  <pic:blipFill>
                    <a:blip r:embed="rId10">
                      <a:extLst>
                        <a:ext uri="{28A0092B-C50C-407E-A947-70E740481C1C}">
                          <a14:useLocalDpi xmlns:a14="http://schemas.microsoft.com/office/drawing/2010/main" val="0"/>
                        </a:ext>
                      </a:extLst>
                    </a:blip>
                    <a:stretch>
                      <a:fillRect/>
                    </a:stretch>
                  </pic:blipFill>
                  <pic:spPr>
                    <a:xfrm>
                      <a:off x="0" y="0"/>
                      <a:ext cx="2442210" cy="2952750"/>
                    </a:xfrm>
                    <a:prstGeom prst="rect">
                      <a:avLst/>
                    </a:prstGeom>
                  </pic:spPr>
                </pic:pic>
              </a:graphicData>
            </a:graphic>
          </wp:anchor>
        </w:drawing>
      </w:r>
      <w:r w:rsidRPr="00C5053E">
        <w:rPr>
          <w:rFonts w:ascii="adobe-garamond-pro" w:eastAsia="Times New Roman" w:hAnsi="adobe-garamond-pro" w:cs="Times New Roman"/>
          <w:sz w:val="24"/>
          <w:szCs w:val="24"/>
          <w:lang w:eastAsia="en-CA"/>
        </w:rPr>
        <w:t xml:space="preserve">From 2014 to 2017 Scott co-founded and built the Managed Detection and Response cybersecurity platform company NetWatcher.com.  </w:t>
      </w:r>
      <w:proofErr w:type="spellStart"/>
      <w:r w:rsidRPr="00C5053E">
        <w:rPr>
          <w:rFonts w:ascii="adobe-garamond-pro" w:eastAsia="Times New Roman" w:hAnsi="adobe-garamond-pro" w:cs="Times New Roman"/>
          <w:sz w:val="24"/>
          <w:szCs w:val="24"/>
          <w:lang w:eastAsia="en-CA"/>
        </w:rPr>
        <w:t>NetWatcher</w:t>
      </w:r>
      <w:proofErr w:type="spellEnd"/>
      <w:r w:rsidRPr="00C5053E">
        <w:rPr>
          <w:rFonts w:ascii="adobe-garamond-pro" w:eastAsia="Times New Roman" w:hAnsi="adobe-garamond-pro" w:cs="Times New Roman"/>
          <w:sz w:val="24"/>
          <w:szCs w:val="24"/>
          <w:lang w:eastAsia="en-CA"/>
        </w:rPr>
        <w:t xml:space="preserve"> was sold to Qualys (QLYS) in late 2017.  Prior to </w:t>
      </w:r>
      <w:proofErr w:type="spellStart"/>
      <w:r w:rsidRPr="00C5053E">
        <w:rPr>
          <w:rFonts w:ascii="adobe-garamond-pro" w:eastAsia="Times New Roman" w:hAnsi="adobe-garamond-pro" w:cs="Times New Roman"/>
          <w:sz w:val="24"/>
          <w:szCs w:val="24"/>
          <w:lang w:eastAsia="en-CA"/>
        </w:rPr>
        <w:t>NetWatcher</w:t>
      </w:r>
      <w:proofErr w:type="spellEnd"/>
      <w:r w:rsidRPr="00C5053E">
        <w:rPr>
          <w:rFonts w:ascii="adobe-garamond-pro" w:eastAsia="Times New Roman" w:hAnsi="adobe-garamond-pro" w:cs="Times New Roman"/>
          <w:sz w:val="24"/>
          <w:szCs w:val="24"/>
          <w:lang w:eastAsia="en-CA"/>
        </w:rPr>
        <w:t xml:space="preserve"> Scott helped build and sell GreenLine Systems Inc. (where he was the CEO) to A-T Solutions Inc.</w:t>
      </w:r>
    </w:p>
    <w:p w14:paraId="3F6E9C91" w14:textId="134BD719" w:rsidR="00C5053E" w:rsidRDefault="00C5053E" w:rsidP="00C5053E">
      <w:pPr>
        <w:shd w:val="clear" w:color="auto" w:fill="FFFFFF"/>
        <w:spacing w:before="100" w:beforeAutospacing="1" w:after="100" w:afterAutospacing="1" w:line="240" w:lineRule="auto"/>
        <w:rPr>
          <w:rFonts w:ascii="adobe-garamond-pro" w:eastAsia="Times New Roman" w:hAnsi="adobe-garamond-pro" w:cs="Times New Roman"/>
          <w:sz w:val="24"/>
          <w:szCs w:val="24"/>
          <w:lang w:eastAsia="en-CA"/>
        </w:rPr>
      </w:pPr>
      <w:r w:rsidRPr="00C5053E">
        <w:rPr>
          <w:rFonts w:ascii="adobe-garamond-pro" w:eastAsia="Times New Roman" w:hAnsi="adobe-garamond-pro" w:cs="Times New Roman"/>
          <w:sz w:val="24"/>
          <w:szCs w:val="24"/>
          <w:lang w:eastAsia="en-CA"/>
        </w:rPr>
        <w:t xml:space="preserve">Prior to GreenLine, Scott co-founded </w:t>
      </w:r>
      <w:proofErr w:type="spellStart"/>
      <w:r w:rsidRPr="00C5053E">
        <w:rPr>
          <w:rFonts w:ascii="adobe-garamond-pro" w:eastAsia="Times New Roman" w:hAnsi="adobe-garamond-pro" w:cs="Times New Roman"/>
          <w:sz w:val="24"/>
          <w:szCs w:val="24"/>
          <w:lang w:eastAsia="en-CA"/>
        </w:rPr>
        <w:t>PointAbout</w:t>
      </w:r>
      <w:proofErr w:type="spellEnd"/>
      <w:r w:rsidRPr="00C5053E">
        <w:rPr>
          <w:rFonts w:ascii="adobe-garamond-pro" w:eastAsia="Times New Roman" w:hAnsi="adobe-garamond-pro" w:cs="Times New Roman"/>
          <w:sz w:val="24"/>
          <w:szCs w:val="24"/>
          <w:lang w:eastAsia="en-CA"/>
        </w:rPr>
        <w:t xml:space="preserve"> Inc. a mobile software company.   As CEO of </w:t>
      </w:r>
      <w:proofErr w:type="spellStart"/>
      <w:r w:rsidRPr="00C5053E">
        <w:rPr>
          <w:rFonts w:ascii="adobe-garamond-pro" w:eastAsia="Times New Roman" w:hAnsi="adobe-garamond-pro" w:cs="Times New Roman"/>
          <w:sz w:val="24"/>
          <w:szCs w:val="24"/>
          <w:lang w:eastAsia="en-CA"/>
        </w:rPr>
        <w:t>PointAbout</w:t>
      </w:r>
      <w:proofErr w:type="spellEnd"/>
      <w:r w:rsidRPr="00C5053E">
        <w:rPr>
          <w:rFonts w:ascii="adobe-garamond-pro" w:eastAsia="Times New Roman" w:hAnsi="adobe-garamond-pro" w:cs="Times New Roman"/>
          <w:sz w:val="24"/>
          <w:szCs w:val="24"/>
          <w:lang w:eastAsia="en-CA"/>
        </w:rPr>
        <w:t xml:space="preserve"> Scott helped build both a successful product company (</w:t>
      </w:r>
      <w:proofErr w:type="spellStart"/>
      <w:r w:rsidRPr="00C5053E">
        <w:rPr>
          <w:rFonts w:ascii="adobe-garamond-pro" w:eastAsia="Times New Roman" w:hAnsi="adobe-garamond-pro" w:cs="Times New Roman"/>
          <w:sz w:val="24"/>
          <w:szCs w:val="24"/>
          <w:lang w:eastAsia="en-CA"/>
        </w:rPr>
        <w:t>AppMakr</w:t>
      </w:r>
      <w:proofErr w:type="spellEnd"/>
      <w:r w:rsidRPr="00C5053E">
        <w:rPr>
          <w:rFonts w:ascii="adobe-garamond-pro" w:eastAsia="Times New Roman" w:hAnsi="adobe-garamond-pro" w:cs="Times New Roman"/>
          <w:sz w:val="24"/>
          <w:szCs w:val="24"/>
          <w:lang w:eastAsia="en-CA"/>
        </w:rPr>
        <w:t>), as well as, a successful professional services company (</w:t>
      </w:r>
      <w:proofErr w:type="spellStart"/>
      <w:r w:rsidRPr="00C5053E">
        <w:rPr>
          <w:rFonts w:ascii="adobe-garamond-pro" w:eastAsia="Times New Roman" w:hAnsi="adobe-garamond-pro" w:cs="Times New Roman"/>
          <w:sz w:val="24"/>
          <w:szCs w:val="24"/>
          <w:lang w:eastAsia="en-CA"/>
        </w:rPr>
        <w:t>PointAbout</w:t>
      </w:r>
      <w:proofErr w:type="spellEnd"/>
      <w:r w:rsidRPr="00C5053E">
        <w:rPr>
          <w:rFonts w:ascii="adobe-garamond-pro" w:eastAsia="Times New Roman" w:hAnsi="adobe-garamond-pro" w:cs="Times New Roman"/>
          <w:sz w:val="24"/>
          <w:szCs w:val="24"/>
          <w:lang w:eastAsia="en-CA"/>
        </w:rPr>
        <w:t xml:space="preserve">).  </w:t>
      </w:r>
      <w:proofErr w:type="spellStart"/>
      <w:r w:rsidRPr="00C5053E">
        <w:rPr>
          <w:rFonts w:ascii="adobe-garamond-pro" w:eastAsia="Times New Roman" w:hAnsi="adobe-garamond-pro" w:cs="Times New Roman"/>
          <w:sz w:val="24"/>
          <w:szCs w:val="24"/>
          <w:lang w:eastAsia="en-CA"/>
        </w:rPr>
        <w:t>PointAbout</w:t>
      </w:r>
      <w:proofErr w:type="spellEnd"/>
      <w:r w:rsidRPr="00C5053E">
        <w:rPr>
          <w:rFonts w:ascii="adobe-garamond-pro" w:eastAsia="Times New Roman" w:hAnsi="adobe-garamond-pro" w:cs="Times New Roman"/>
          <w:sz w:val="24"/>
          <w:szCs w:val="24"/>
          <w:lang w:eastAsia="en-CA"/>
        </w:rPr>
        <w:t xml:space="preserve"> was written up in Fast Company as one of the top 3 mobile services companies in the US.  </w:t>
      </w:r>
      <w:proofErr w:type="spellStart"/>
      <w:r w:rsidRPr="00C5053E">
        <w:rPr>
          <w:rFonts w:ascii="adobe-garamond-pro" w:eastAsia="Times New Roman" w:hAnsi="adobe-garamond-pro" w:cs="Times New Roman"/>
          <w:sz w:val="24"/>
          <w:szCs w:val="24"/>
          <w:lang w:eastAsia="en-CA"/>
        </w:rPr>
        <w:t>PointAbout</w:t>
      </w:r>
      <w:proofErr w:type="spellEnd"/>
      <w:r w:rsidRPr="00C5053E">
        <w:rPr>
          <w:rFonts w:ascii="adobe-garamond-pro" w:eastAsia="Times New Roman" w:hAnsi="adobe-garamond-pro" w:cs="Times New Roman"/>
          <w:sz w:val="24"/>
          <w:szCs w:val="24"/>
          <w:lang w:eastAsia="en-CA"/>
        </w:rPr>
        <w:t xml:space="preserve"> was sold to 3pillarglobal.com.</w:t>
      </w:r>
      <w:r w:rsidRPr="00C5053E">
        <w:rPr>
          <w:rFonts w:ascii="adobe-garamond-pro" w:eastAsia="Times New Roman" w:hAnsi="adobe-garamond-pro" w:cs="Times New Roman"/>
          <w:i/>
          <w:noProof/>
          <w:sz w:val="24"/>
          <w:szCs w:val="24"/>
          <w:lang w:eastAsia="en-CA"/>
        </w:rPr>
        <w:t xml:space="preserve"> </w:t>
      </w:r>
    </w:p>
    <w:p w14:paraId="4321BA36" w14:textId="7353A280" w:rsidR="00C5053E" w:rsidRDefault="00C5053E" w:rsidP="00C5053E">
      <w:pPr>
        <w:shd w:val="clear" w:color="auto" w:fill="FFFFFF"/>
        <w:spacing w:before="100" w:beforeAutospacing="1" w:after="100" w:afterAutospacing="1" w:line="240" w:lineRule="auto"/>
        <w:rPr>
          <w:rFonts w:ascii="adobe-garamond-pro" w:eastAsia="Times New Roman" w:hAnsi="adobe-garamond-pro" w:cs="Times New Roman"/>
          <w:sz w:val="24"/>
          <w:szCs w:val="24"/>
          <w:lang w:eastAsia="en-CA"/>
        </w:rPr>
      </w:pPr>
      <w:r w:rsidRPr="00C5053E">
        <w:rPr>
          <w:rFonts w:ascii="adobe-garamond-pro" w:eastAsia="Times New Roman" w:hAnsi="adobe-garamond-pro" w:cs="Times New Roman"/>
          <w:sz w:val="24"/>
          <w:szCs w:val="24"/>
          <w:lang w:eastAsia="en-CA"/>
        </w:rPr>
        <w:t xml:space="preserve">Prior to </w:t>
      </w:r>
      <w:proofErr w:type="spellStart"/>
      <w:r w:rsidRPr="00C5053E">
        <w:rPr>
          <w:rFonts w:ascii="adobe-garamond-pro" w:eastAsia="Times New Roman" w:hAnsi="adobe-garamond-pro" w:cs="Times New Roman"/>
          <w:sz w:val="24"/>
          <w:szCs w:val="24"/>
          <w:lang w:eastAsia="en-CA"/>
        </w:rPr>
        <w:t>PointAbout</w:t>
      </w:r>
      <w:proofErr w:type="spellEnd"/>
      <w:r w:rsidRPr="00C5053E">
        <w:rPr>
          <w:rFonts w:ascii="adobe-garamond-pro" w:eastAsia="Times New Roman" w:hAnsi="adobe-garamond-pro" w:cs="Times New Roman"/>
          <w:sz w:val="24"/>
          <w:szCs w:val="24"/>
          <w:lang w:eastAsia="en-CA"/>
        </w:rPr>
        <w:t>, Scott was the General Manager of Microsoft’s Public Sector Business Development organization where he led multiple teams responsible for complex Health and Human Services, Homeland Security, Defense and Education opportunities.</w:t>
      </w:r>
      <w:r>
        <w:rPr>
          <w:rFonts w:ascii="adobe-garamond-pro" w:eastAsia="Times New Roman" w:hAnsi="adobe-garamond-pro" w:cs="Times New Roman"/>
          <w:sz w:val="24"/>
          <w:szCs w:val="24"/>
          <w:lang w:eastAsia="en-CA"/>
        </w:rPr>
        <w:t xml:space="preserve">  </w:t>
      </w:r>
      <w:r w:rsidRPr="00C5053E">
        <w:rPr>
          <w:rFonts w:ascii="adobe-garamond-pro" w:eastAsia="Times New Roman" w:hAnsi="adobe-garamond-pro" w:cs="Times New Roman"/>
          <w:sz w:val="24"/>
          <w:szCs w:val="24"/>
          <w:lang w:eastAsia="en-CA"/>
        </w:rPr>
        <w:t>Scott’s previous roles have included five years as the General Manager for the Microsoft Mid-</w:t>
      </w:r>
      <w:r w:rsidRPr="00C5053E">
        <w:rPr>
          <w:rFonts w:ascii="adobe-garamond-pro" w:eastAsia="Times New Roman" w:hAnsi="adobe-garamond-pro" w:cs="Times New Roman"/>
          <w:sz w:val="24"/>
          <w:szCs w:val="24"/>
          <w:lang w:eastAsia="en-CA"/>
        </w:rPr>
        <w:lastRenderedPageBreak/>
        <w:t xml:space="preserve">America district where he managed a 300 million </w:t>
      </w:r>
      <w:r w:rsidR="00C96257">
        <w:rPr>
          <w:rFonts w:ascii="adobe-garamond-pro" w:eastAsia="Times New Roman" w:hAnsi="adobe-garamond-pro" w:cs="Times New Roman"/>
          <w:sz w:val="24"/>
          <w:szCs w:val="24"/>
          <w:lang w:eastAsia="en-CA"/>
        </w:rPr>
        <w:t>USD</w:t>
      </w:r>
      <w:r w:rsidRPr="00C5053E">
        <w:rPr>
          <w:rFonts w:ascii="adobe-garamond-pro" w:eastAsia="Times New Roman" w:hAnsi="adobe-garamond-pro" w:cs="Times New Roman"/>
          <w:sz w:val="24"/>
          <w:szCs w:val="24"/>
          <w:lang w:eastAsia="en-CA"/>
        </w:rPr>
        <w:t xml:space="preserve"> sales organization across the states of Missouri, Kansas, and Tennessee.</w:t>
      </w:r>
    </w:p>
    <w:p w14:paraId="01DA86DE" w14:textId="36BE06BC" w:rsidR="00275080" w:rsidRPr="008B6D59" w:rsidRDefault="00423D1B" w:rsidP="0029545C">
      <w:pPr>
        <w:shd w:val="clear" w:color="auto" w:fill="FFFFFF"/>
        <w:spacing w:before="100" w:beforeAutospacing="1" w:after="100" w:afterAutospacing="1" w:line="240" w:lineRule="auto"/>
        <w:ind w:left="720"/>
        <w:rPr>
          <w:rFonts w:ascii="adobe-garamond-pro" w:eastAsia="Times New Roman" w:hAnsi="adobe-garamond-pro" w:cs="Times New Roman"/>
          <w:i/>
          <w:sz w:val="24"/>
          <w:szCs w:val="24"/>
          <w:lang w:eastAsia="en-CA"/>
        </w:rPr>
      </w:pPr>
      <w:r w:rsidRPr="008B6D59">
        <w:rPr>
          <w:rFonts w:ascii="adobe-garamond-pro" w:eastAsia="Times New Roman" w:hAnsi="adobe-garamond-pro" w:cs="Times New Roman"/>
          <w:i/>
          <w:sz w:val="24"/>
          <w:szCs w:val="24"/>
          <w:lang w:eastAsia="en-CA"/>
        </w:rPr>
        <w:t>“</w:t>
      </w:r>
      <w:r w:rsidR="00C5053E">
        <w:rPr>
          <w:rFonts w:ascii="adobe-garamond-pro" w:eastAsia="Times New Roman" w:hAnsi="adobe-garamond-pro" w:cs="Times New Roman"/>
          <w:i/>
          <w:sz w:val="24"/>
          <w:szCs w:val="24"/>
          <w:lang w:eastAsia="en-CA"/>
        </w:rPr>
        <w:t>Scott has been a close frien</w:t>
      </w:r>
      <w:r w:rsidR="0029545C">
        <w:rPr>
          <w:rFonts w:ascii="adobe-garamond-pro" w:eastAsia="Times New Roman" w:hAnsi="adobe-garamond-pro" w:cs="Times New Roman"/>
          <w:i/>
          <w:sz w:val="24"/>
          <w:szCs w:val="24"/>
          <w:lang w:eastAsia="en-CA"/>
        </w:rPr>
        <w:t>d and advisor to me personally for many years”,</w:t>
      </w:r>
      <w:r w:rsidRPr="008B6D59">
        <w:rPr>
          <w:rFonts w:ascii="adobe-garamond-pro" w:eastAsia="Times New Roman" w:hAnsi="adobe-garamond-pro" w:cs="Times New Roman"/>
          <w:i/>
          <w:sz w:val="24"/>
          <w:szCs w:val="24"/>
          <w:lang w:eastAsia="en-CA"/>
        </w:rPr>
        <w:t xml:space="preserve"> stated Chris Thibedeau, CEO of TTEK.  </w:t>
      </w:r>
      <w:r w:rsidR="0029545C">
        <w:rPr>
          <w:rFonts w:ascii="adobe-garamond-pro" w:eastAsia="Times New Roman" w:hAnsi="adobe-garamond-pro" w:cs="Times New Roman"/>
          <w:i/>
          <w:sz w:val="24"/>
          <w:szCs w:val="24"/>
          <w:lang w:eastAsia="en-CA"/>
        </w:rPr>
        <w:t>He has among the best business instincts of anyone I’ve had the pleasure of working with.  While we’ve recruited and maintained significant expertise from the Customs and Border solutions market to help position TTEK with leading edge solutions for our global clients, Scott brings a</w:t>
      </w:r>
      <w:r w:rsidR="0029545C" w:rsidRPr="0029545C">
        <w:rPr>
          <w:rFonts w:ascii="adobe-garamond-pro" w:eastAsia="Times New Roman" w:hAnsi="adobe-garamond-pro" w:cs="Times New Roman"/>
          <w:i/>
          <w:sz w:val="24"/>
          <w:szCs w:val="24"/>
          <w:lang w:eastAsia="en-CA"/>
        </w:rPr>
        <w:t xml:space="preserve"> strong focus on marketing products to the enterprise and governments. </w:t>
      </w:r>
      <w:r w:rsidR="0029545C">
        <w:rPr>
          <w:rFonts w:ascii="adobe-garamond-pro" w:eastAsia="Times New Roman" w:hAnsi="adobe-garamond-pro" w:cs="Times New Roman"/>
          <w:i/>
          <w:sz w:val="24"/>
          <w:szCs w:val="24"/>
          <w:lang w:eastAsia="en-CA"/>
        </w:rPr>
        <w:t xml:space="preserve"> I’m proud to say I’ve previously worked for Scott where he mentored not only me, but a full C Suite to develop</w:t>
      </w:r>
      <w:r w:rsidR="0029545C" w:rsidRPr="0029545C">
        <w:rPr>
          <w:rFonts w:ascii="adobe-garamond-pro" w:eastAsia="Times New Roman" w:hAnsi="adobe-garamond-pro" w:cs="Times New Roman"/>
          <w:i/>
          <w:sz w:val="24"/>
          <w:szCs w:val="24"/>
          <w:lang w:eastAsia="en-CA"/>
        </w:rPr>
        <w:t xml:space="preserve"> growth thru organic and inorganic means</w:t>
      </w:r>
      <w:r w:rsidR="00C96257">
        <w:rPr>
          <w:rFonts w:ascii="adobe-garamond-pro" w:eastAsia="Times New Roman" w:hAnsi="adobe-garamond-pro" w:cs="Times New Roman"/>
          <w:i/>
          <w:sz w:val="24"/>
          <w:szCs w:val="24"/>
          <w:lang w:eastAsia="en-CA"/>
        </w:rPr>
        <w:t xml:space="preserve">.  I’ve witnessed his ability to </w:t>
      </w:r>
      <w:r w:rsidR="0029545C" w:rsidRPr="0029545C">
        <w:rPr>
          <w:rFonts w:ascii="adobe-garamond-pro" w:eastAsia="Times New Roman" w:hAnsi="adobe-garamond-pro" w:cs="Times New Roman"/>
          <w:i/>
          <w:sz w:val="24"/>
          <w:szCs w:val="24"/>
          <w:lang w:eastAsia="en-CA"/>
        </w:rPr>
        <w:t>creat</w:t>
      </w:r>
      <w:r w:rsidR="00C96257">
        <w:rPr>
          <w:rFonts w:ascii="adobe-garamond-pro" w:eastAsia="Times New Roman" w:hAnsi="adobe-garamond-pro" w:cs="Times New Roman"/>
          <w:i/>
          <w:sz w:val="24"/>
          <w:szCs w:val="24"/>
          <w:lang w:eastAsia="en-CA"/>
        </w:rPr>
        <w:t>e</w:t>
      </w:r>
      <w:r w:rsidR="0029545C" w:rsidRPr="0029545C">
        <w:rPr>
          <w:rFonts w:ascii="adobe-garamond-pro" w:eastAsia="Times New Roman" w:hAnsi="adobe-garamond-pro" w:cs="Times New Roman"/>
          <w:i/>
          <w:sz w:val="24"/>
          <w:szCs w:val="24"/>
          <w:lang w:eastAsia="en-CA"/>
        </w:rPr>
        <w:t xml:space="preserve"> superior shareholder returns and several exits</w:t>
      </w:r>
      <w:r w:rsidR="00C96257">
        <w:rPr>
          <w:rFonts w:ascii="adobe-garamond-pro" w:eastAsia="Times New Roman" w:hAnsi="adobe-garamond-pro" w:cs="Times New Roman"/>
          <w:i/>
          <w:sz w:val="24"/>
          <w:szCs w:val="24"/>
          <w:lang w:eastAsia="en-CA"/>
        </w:rPr>
        <w:t xml:space="preserve"> in many ventures</w:t>
      </w:r>
      <w:r w:rsidR="0029545C" w:rsidRPr="0029545C">
        <w:rPr>
          <w:rFonts w:ascii="adobe-garamond-pro" w:eastAsia="Times New Roman" w:hAnsi="adobe-garamond-pro" w:cs="Times New Roman"/>
          <w:i/>
          <w:sz w:val="24"/>
          <w:szCs w:val="24"/>
          <w:lang w:eastAsia="en-CA"/>
        </w:rPr>
        <w:t>.</w:t>
      </w:r>
      <w:r w:rsidR="0029545C">
        <w:rPr>
          <w:rFonts w:ascii="adobe-garamond-pro" w:eastAsia="Times New Roman" w:hAnsi="adobe-garamond-pro" w:cs="Times New Roman"/>
          <w:i/>
          <w:sz w:val="24"/>
          <w:szCs w:val="24"/>
          <w:lang w:eastAsia="en-CA"/>
        </w:rPr>
        <w:t>”</w:t>
      </w:r>
    </w:p>
    <w:p w14:paraId="00299182" w14:textId="77777777" w:rsidR="00423D1B" w:rsidRPr="008B6D59" w:rsidRDefault="00423D1B" w:rsidP="00423D1B">
      <w:pPr>
        <w:shd w:val="clear" w:color="auto" w:fill="FFFFFF"/>
        <w:spacing w:before="100" w:beforeAutospacing="1" w:after="100" w:afterAutospacing="1" w:line="240" w:lineRule="auto"/>
        <w:rPr>
          <w:rFonts w:ascii="adobe-garamond-pro" w:eastAsia="Times New Roman" w:hAnsi="adobe-garamond-pro" w:cs="Times New Roman"/>
          <w:sz w:val="24"/>
          <w:szCs w:val="24"/>
          <w:lang w:eastAsia="en-CA"/>
        </w:rPr>
      </w:pPr>
      <w:r w:rsidRPr="008B6D59">
        <w:rPr>
          <w:rFonts w:ascii="adobe-garamond-pro" w:eastAsia="Times New Roman" w:hAnsi="adobe-garamond-pro" w:cs="Times New Roman"/>
          <w:b/>
          <w:bCs/>
          <w:sz w:val="24"/>
          <w:szCs w:val="24"/>
          <w:lang w:eastAsia="en-CA"/>
        </w:rPr>
        <w:t>About TTEK</w:t>
      </w:r>
    </w:p>
    <w:p w14:paraId="55BFC719" w14:textId="4DDA4745" w:rsidR="00423D1B" w:rsidRPr="008B6D59" w:rsidRDefault="00423D1B" w:rsidP="00423D1B">
      <w:pPr>
        <w:shd w:val="clear" w:color="auto" w:fill="FFFFFF"/>
        <w:spacing w:before="100" w:beforeAutospacing="1" w:after="100" w:afterAutospacing="1" w:line="240" w:lineRule="auto"/>
        <w:rPr>
          <w:rFonts w:ascii="adobe-garamond-pro" w:eastAsia="Times New Roman" w:hAnsi="adobe-garamond-pro" w:cs="Times New Roman"/>
          <w:sz w:val="24"/>
          <w:szCs w:val="24"/>
          <w:lang w:eastAsia="en-CA"/>
        </w:rPr>
      </w:pPr>
      <w:r w:rsidRPr="008B6D59">
        <w:rPr>
          <w:rFonts w:ascii="adobe-garamond-pro" w:eastAsia="Times New Roman" w:hAnsi="adobe-garamond-pro" w:cs="Times New Roman"/>
          <w:sz w:val="24"/>
          <w:szCs w:val="24"/>
          <w:lang w:eastAsia="en-CA"/>
        </w:rPr>
        <w:t xml:space="preserve">TTEK (pronounced "Tee Tek") is a leading global technology </w:t>
      </w:r>
      <w:r w:rsidR="007814FB" w:rsidRPr="008B6D59">
        <w:rPr>
          <w:rFonts w:ascii="adobe-garamond-pro" w:eastAsia="Times New Roman" w:hAnsi="adobe-garamond-pro" w:cs="Times New Roman"/>
          <w:sz w:val="24"/>
          <w:szCs w:val="24"/>
          <w:lang w:eastAsia="en-CA"/>
        </w:rPr>
        <w:t xml:space="preserve">and consulting services </w:t>
      </w:r>
      <w:r w:rsidRPr="008B6D59">
        <w:rPr>
          <w:rFonts w:ascii="adobe-garamond-pro" w:eastAsia="Times New Roman" w:hAnsi="adobe-garamond-pro" w:cs="Times New Roman"/>
          <w:sz w:val="24"/>
          <w:szCs w:val="24"/>
          <w:lang w:eastAsia="en-CA"/>
        </w:rPr>
        <w:t xml:space="preserve">solutions firm that focuses on providing government </w:t>
      </w:r>
      <w:r w:rsidR="007814FB" w:rsidRPr="008B6D59">
        <w:rPr>
          <w:rFonts w:ascii="adobe-garamond-pro" w:eastAsia="Times New Roman" w:hAnsi="adobe-garamond-pro" w:cs="Times New Roman"/>
          <w:sz w:val="24"/>
          <w:szCs w:val="24"/>
          <w:lang w:eastAsia="en-CA"/>
        </w:rPr>
        <w:t xml:space="preserve">and private sector </w:t>
      </w:r>
      <w:r w:rsidRPr="008B6D59">
        <w:rPr>
          <w:rFonts w:ascii="adobe-garamond-pro" w:eastAsia="Times New Roman" w:hAnsi="adobe-garamond-pro" w:cs="Times New Roman"/>
          <w:sz w:val="24"/>
          <w:szCs w:val="24"/>
          <w:lang w:eastAsia="en-CA"/>
        </w:rPr>
        <w:t xml:space="preserve">clients with a trusted and transparent approach for obtaining solutions and expertise for customs and border modernization.   TTEK promotes a fusion of </w:t>
      </w:r>
      <w:r w:rsidR="00C96257" w:rsidRPr="008B6D59">
        <w:rPr>
          <w:rFonts w:ascii="adobe-garamond-pro" w:eastAsia="Times New Roman" w:hAnsi="adobe-garamond-pro" w:cs="Times New Roman"/>
          <w:sz w:val="24"/>
          <w:szCs w:val="24"/>
          <w:lang w:eastAsia="en-CA"/>
        </w:rPr>
        <w:t>leading-edge</w:t>
      </w:r>
      <w:r w:rsidRPr="008B6D59">
        <w:rPr>
          <w:rFonts w:ascii="adobe-garamond-pro" w:eastAsia="Times New Roman" w:hAnsi="adobe-garamond-pro" w:cs="Times New Roman"/>
          <w:sz w:val="24"/>
          <w:szCs w:val="24"/>
          <w:lang w:eastAsia="en-CA"/>
        </w:rPr>
        <w:t xml:space="preserve"> products with operational and academic subject matter expertise to help assist nations in modernizing their customs and border processing systems and methodologies.  Website: </w:t>
      </w:r>
      <w:hyperlink r:id="rId11" w:history="1">
        <w:r w:rsidRPr="008B6D59">
          <w:rPr>
            <w:rStyle w:val="Hyperlink"/>
            <w:rFonts w:ascii="adobe-garamond-pro" w:eastAsia="Times New Roman" w:hAnsi="adobe-garamond-pro" w:cs="Times New Roman"/>
            <w:sz w:val="24"/>
            <w:szCs w:val="24"/>
            <w:lang w:eastAsia="en-CA"/>
          </w:rPr>
          <w:t>www.ttekglobal.com</w:t>
        </w:r>
      </w:hyperlink>
    </w:p>
    <w:p w14:paraId="3945DDA1" w14:textId="21A5DAAF" w:rsidR="00423D1B" w:rsidRPr="008B6D59" w:rsidRDefault="00423D1B" w:rsidP="00423D1B">
      <w:pPr>
        <w:shd w:val="clear" w:color="auto" w:fill="FFFFFF"/>
        <w:spacing w:before="100" w:beforeAutospacing="1" w:after="100" w:afterAutospacing="1" w:line="240" w:lineRule="auto"/>
        <w:rPr>
          <w:rFonts w:ascii="adobe-garamond-pro" w:eastAsia="Times New Roman" w:hAnsi="adobe-garamond-pro" w:cs="Times New Roman"/>
          <w:sz w:val="24"/>
          <w:szCs w:val="24"/>
          <w:lang w:eastAsia="en-CA"/>
        </w:rPr>
      </w:pPr>
      <w:r w:rsidRPr="008B6D59">
        <w:rPr>
          <w:rFonts w:ascii="adobe-garamond-pro" w:eastAsia="Times New Roman" w:hAnsi="adobe-garamond-pro" w:cs="Times New Roman"/>
          <w:sz w:val="24"/>
          <w:szCs w:val="24"/>
          <w:lang w:eastAsia="en-CA"/>
        </w:rPr>
        <w:t xml:space="preserve">Download the Press Release </w:t>
      </w:r>
      <w:r w:rsidRPr="008B6D59">
        <w:rPr>
          <w:rFonts w:ascii="adobe-garamond-pro" w:eastAsia="Times New Roman" w:hAnsi="adobe-garamond-pro" w:cs="Times New Roman"/>
          <w:color w:val="3D9991"/>
          <w:sz w:val="24"/>
          <w:szCs w:val="24"/>
          <w:u w:val="single"/>
          <w:lang w:eastAsia="en-CA"/>
        </w:rPr>
        <w:t>here</w:t>
      </w:r>
      <w:r w:rsidRPr="008B6D59">
        <w:rPr>
          <w:rFonts w:ascii="adobe-garamond-pro" w:eastAsia="Times New Roman" w:hAnsi="adobe-garamond-pro" w:cs="Times New Roman"/>
          <w:sz w:val="24"/>
          <w:szCs w:val="24"/>
          <w:lang w:eastAsia="en-CA"/>
        </w:rPr>
        <w:t>.</w:t>
      </w:r>
    </w:p>
    <w:p w14:paraId="48543FA8" w14:textId="77777777" w:rsidR="00423D1B" w:rsidRPr="008B6D59" w:rsidRDefault="00423D1B" w:rsidP="00423D1B">
      <w:pPr>
        <w:shd w:val="clear" w:color="auto" w:fill="FFFFFF"/>
        <w:spacing w:before="100" w:beforeAutospacing="1" w:after="100" w:afterAutospacing="1" w:line="240" w:lineRule="auto"/>
        <w:rPr>
          <w:rFonts w:ascii="adobe-garamond-pro" w:eastAsia="Times New Roman" w:hAnsi="adobe-garamond-pro" w:cs="Times New Roman"/>
          <w:sz w:val="24"/>
          <w:szCs w:val="24"/>
          <w:lang w:eastAsia="en-CA"/>
        </w:rPr>
      </w:pPr>
      <w:r w:rsidRPr="008B6D59">
        <w:rPr>
          <w:rFonts w:ascii="adobe-garamond-pro" w:eastAsia="Times New Roman" w:hAnsi="adobe-garamond-pro" w:cs="Times New Roman"/>
          <w:sz w:val="24"/>
          <w:szCs w:val="24"/>
          <w:lang w:eastAsia="en-CA"/>
        </w:rPr>
        <w:t> </w:t>
      </w:r>
      <w:r w:rsidRPr="008B6D59">
        <w:rPr>
          <w:rFonts w:ascii="adobe-garamond-pro" w:eastAsia="Times New Roman" w:hAnsi="adobe-garamond-pro" w:cs="Times New Roman"/>
          <w:b/>
          <w:bCs/>
          <w:sz w:val="24"/>
          <w:szCs w:val="24"/>
          <w:lang w:eastAsia="en-CA"/>
        </w:rPr>
        <w:t>Media Contact:</w:t>
      </w:r>
      <w:r w:rsidRPr="008B6D59">
        <w:rPr>
          <w:rFonts w:ascii="adobe-garamond-pro" w:eastAsia="Times New Roman" w:hAnsi="adobe-garamond-pro" w:cs="Times New Roman"/>
          <w:sz w:val="24"/>
          <w:szCs w:val="24"/>
          <w:lang w:eastAsia="en-CA"/>
        </w:rPr>
        <w:t xml:space="preserve"> </w:t>
      </w:r>
      <w:hyperlink r:id="rId12" w:history="1">
        <w:r w:rsidRPr="008B6D59">
          <w:rPr>
            <w:rFonts w:ascii="adobe-garamond-pro" w:eastAsia="Times New Roman" w:hAnsi="adobe-garamond-pro" w:cs="Times New Roman"/>
            <w:color w:val="3D9991"/>
            <w:sz w:val="24"/>
            <w:szCs w:val="24"/>
            <w:u w:val="single"/>
            <w:lang w:eastAsia="en-CA"/>
          </w:rPr>
          <w:t>chris.thibedeau@ttekglobal.com</w:t>
        </w:r>
      </w:hyperlink>
      <w:r w:rsidRPr="008B6D59">
        <w:rPr>
          <w:rFonts w:ascii="adobe-garamond-pro" w:eastAsia="Times New Roman" w:hAnsi="adobe-garamond-pro" w:cs="Times New Roman"/>
          <w:sz w:val="24"/>
          <w:szCs w:val="24"/>
          <w:lang w:eastAsia="en-CA"/>
        </w:rPr>
        <w:t>, +1-613-884-8162</w:t>
      </w:r>
    </w:p>
    <w:p w14:paraId="631AE586" w14:textId="77777777" w:rsidR="001452F8" w:rsidRDefault="001452F8"/>
    <w:sectPr w:rsidR="001452F8">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CA6EA" w14:textId="77777777" w:rsidR="000341A4" w:rsidRDefault="000341A4" w:rsidP="008B6D59">
      <w:pPr>
        <w:spacing w:after="0" w:line="240" w:lineRule="auto"/>
      </w:pPr>
      <w:r>
        <w:separator/>
      </w:r>
    </w:p>
  </w:endnote>
  <w:endnote w:type="continuationSeparator" w:id="0">
    <w:p w14:paraId="11B67A1F" w14:textId="77777777" w:rsidR="000341A4" w:rsidRDefault="000341A4" w:rsidP="008B6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garamond-pro">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875CE" w14:textId="77777777" w:rsidR="000341A4" w:rsidRDefault="000341A4" w:rsidP="008B6D59">
      <w:pPr>
        <w:spacing w:after="0" w:line="240" w:lineRule="auto"/>
      </w:pPr>
      <w:r>
        <w:separator/>
      </w:r>
    </w:p>
  </w:footnote>
  <w:footnote w:type="continuationSeparator" w:id="0">
    <w:p w14:paraId="00351EA1" w14:textId="77777777" w:rsidR="000341A4" w:rsidRDefault="000341A4" w:rsidP="008B6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13ADB" w14:textId="129C1CC0" w:rsidR="008B6D59" w:rsidRDefault="008B6D59">
    <w:pPr>
      <w:pStyle w:val="Header"/>
    </w:pPr>
    <w:r>
      <w:rPr>
        <w:noProof/>
      </w:rPr>
      <w:drawing>
        <wp:inline distT="0" distB="0" distL="0" distR="0" wp14:anchorId="2DB6E1CC" wp14:editId="4A37E9D2">
          <wp:extent cx="2459741" cy="87173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TEK_Variant1(high).png"/>
                  <pic:cNvPicPr/>
                </pic:nvPicPr>
                <pic:blipFill>
                  <a:blip r:embed="rId1">
                    <a:extLst>
                      <a:ext uri="{28A0092B-C50C-407E-A947-70E740481C1C}">
                        <a14:useLocalDpi xmlns:a14="http://schemas.microsoft.com/office/drawing/2010/main" val="0"/>
                      </a:ext>
                    </a:extLst>
                  </a:blip>
                  <a:stretch>
                    <a:fillRect/>
                  </a:stretch>
                </pic:blipFill>
                <pic:spPr>
                  <a:xfrm>
                    <a:off x="0" y="0"/>
                    <a:ext cx="2459741" cy="871730"/>
                  </a:xfrm>
                  <a:prstGeom prst="rect">
                    <a:avLst/>
                  </a:prstGeom>
                </pic:spPr>
              </pic:pic>
            </a:graphicData>
          </a:graphic>
        </wp:inline>
      </w:drawing>
    </w:r>
  </w:p>
  <w:p w14:paraId="0A07A3F5" w14:textId="77777777" w:rsidR="008B6D59" w:rsidRDefault="008B6D59">
    <w:pPr>
      <w:pStyle w:val="Header"/>
    </w:pPr>
  </w:p>
  <w:p w14:paraId="77C73AEE" w14:textId="77777777" w:rsidR="008B6D59" w:rsidRDefault="008B6D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D1B"/>
    <w:rsid w:val="000341A4"/>
    <w:rsid w:val="00073F70"/>
    <w:rsid w:val="001452F8"/>
    <w:rsid w:val="0019731C"/>
    <w:rsid w:val="001A15E4"/>
    <w:rsid w:val="0023631B"/>
    <w:rsid w:val="00275080"/>
    <w:rsid w:val="0029545C"/>
    <w:rsid w:val="0032201B"/>
    <w:rsid w:val="00331278"/>
    <w:rsid w:val="003F5F58"/>
    <w:rsid w:val="00400797"/>
    <w:rsid w:val="00423D1B"/>
    <w:rsid w:val="00474725"/>
    <w:rsid w:val="004D2238"/>
    <w:rsid w:val="004F6A5F"/>
    <w:rsid w:val="00507F16"/>
    <w:rsid w:val="0054112F"/>
    <w:rsid w:val="00575E77"/>
    <w:rsid w:val="00602366"/>
    <w:rsid w:val="00611315"/>
    <w:rsid w:val="00686EEF"/>
    <w:rsid w:val="006C4C81"/>
    <w:rsid w:val="007814FB"/>
    <w:rsid w:val="007C6398"/>
    <w:rsid w:val="008B6D59"/>
    <w:rsid w:val="008C03C1"/>
    <w:rsid w:val="00A321CB"/>
    <w:rsid w:val="00A86675"/>
    <w:rsid w:val="00B1645D"/>
    <w:rsid w:val="00B20EC8"/>
    <w:rsid w:val="00B604C4"/>
    <w:rsid w:val="00B839F3"/>
    <w:rsid w:val="00C06DF9"/>
    <w:rsid w:val="00C5053E"/>
    <w:rsid w:val="00C96257"/>
    <w:rsid w:val="00D968EA"/>
    <w:rsid w:val="00DA1BE3"/>
    <w:rsid w:val="00DC7BED"/>
    <w:rsid w:val="00E2751A"/>
    <w:rsid w:val="00E942EA"/>
    <w:rsid w:val="00EB7B35"/>
    <w:rsid w:val="00F309B7"/>
    <w:rsid w:val="00F60CC5"/>
    <w:rsid w:val="00FE70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8FDB5"/>
  <w15:chartTrackingRefBased/>
  <w15:docId w15:val="{080B17F3-47ED-4052-8FB8-03BD5DCE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D1B"/>
    <w:rPr>
      <w:color w:val="0563C1" w:themeColor="hyperlink"/>
      <w:u w:val="single"/>
    </w:rPr>
  </w:style>
  <w:style w:type="character" w:styleId="UnresolvedMention">
    <w:name w:val="Unresolved Mention"/>
    <w:basedOn w:val="DefaultParagraphFont"/>
    <w:uiPriority w:val="99"/>
    <w:semiHidden/>
    <w:unhideWhenUsed/>
    <w:rsid w:val="00423D1B"/>
    <w:rPr>
      <w:color w:val="808080"/>
      <w:shd w:val="clear" w:color="auto" w:fill="E6E6E6"/>
    </w:rPr>
  </w:style>
  <w:style w:type="paragraph" w:styleId="BalloonText">
    <w:name w:val="Balloon Text"/>
    <w:basedOn w:val="Normal"/>
    <w:link w:val="BalloonTextChar"/>
    <w:uiPriority w:val="99"/>
    <w:semiHidden/>
    <w:unhideWhenUsed/>
    <w:rsid w:val="004F6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A5F"/>
    <w:rPr>
      <w:rFonts w:ascii="Segoe UI" w:hAnsi="Segoe UI" w:cs="Segoe UI"/>
      <w:sz w:val="18"/>
      <w:szCs w:val="18"/>
    </w:rPr>
  </w:style>
  <w:style w:type="character" w:styleId="CommentReference">
    <w:name w:val="annotation reference"/>
    <w:basedOn w:val="DefaultParagraphFont"/>
    <w:uiPriority w:val="99"/>
    <w:semiHidden/>
    <w:unhideWhenUsed/>
    <w:rsid w:val="008C03C1"/>
    <w:rPr>
      <w:sz w:val="16"/>
      <w:szCs w:val="16"/>
    </w:rPr>
  </w:style>
  <w:style w:type="paragraph" w:styleId="CommentText">
    <w:name w:val="annotation text"/>
    <w:basedOn w:val="Normal"/>
    <w:link w:val="CommentTextChar"/>
    <w:uiPriority w:val="99"/>
    <w:semiHidden/>
    <w:unhideWhenUsed/>
    <w:rsid w:val="008C03C1"/>
    <w:pPr>
      <w:spacing w:line="240" w:lineRule="auto"/>
    </w:pPr>
    <w:rPr>
      <w:sz w:val="20"/>
      <w:szCs w:val="20"/>
    </w:rPr>
  </w:style>
  <w:style w:type="character" w:customStyle="1" w:styleId="CommentTextChar">
    <w:name w:val="Comment Text Char"/>
    <w:basedOn w:val="DefaultParagraphFont"/>
    <w:link w:val="CommentText"/>
    <w:uiPriority w:val="99"/>
    <w:semiHidden/>
    <w:rsid w:val="008C03C1"/>
    <w:rPr>
      <w:sz w:val="20"/>
      <w:szCs w:val="20"/>
    </w:rPr>
  </w:style>
  <w:style w:type="paragraph" w:styleId="CommentSubject">
    <w:name w:val="annotation subject"/>
    <w:basedOn w:val="CommentText"/>
    <w:next w:val="CommentText"/>
    <w:link w:val="CommentSubjectChar"/>
    <w:uiPriority w:val="99"/>
    <w:semiHidden/>
    <w:unhideWhenUsed/>
    <w:rsid w:val="008C03C1"/>
    <w:rPr>
      <w:b/>
      <w:bCs/>
    </w:rPr>
  </w:style>
  <w:style w:type="character" w:customStyle="1" w:styleId="CommentSubjectChar">
    <w:name w:val="Comment Subject Char"/>
    <w:basedOn w:val="CommentTextChar"/>
    <w:link w:val="CommentSubject"/>
    <w:uiPriority w:val="99"/>
    <w:semiHidden/>
    <w:rsid w:val="008C03C1"/>
    <w:rPr>
      <w:b/>
      <w:bCs/>
      <w:sz w:val="20"/>
      <w:szCs w:val="20"/>
    </w:rPr>
  </w:style>
  <w:style w:type="paragraph" w:styleId="Header">
    <w:name w:val="header"/>
    <w:basedOn w:val="Normal"/>
    <w:link w:val="HeaderChar"/>
    <w:uiPriority w:val="99"/>
    <w:unhideWhenUsed/>
    <w:rsid w:val="008B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D59"/>
  </w:style>
  <w:style w:type="paragraph" w:styleId="Footer">
    <w:name w:val="footer"/>
    <w:basedOn w:val="Normal"/>
    <w:link w:val="FooterChar"/>
    <w:uiPriority w:val="99"/>
    <w:unhideWhenUsed/>
    <w:rsid w:val="008B6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994533">
      <w:bodyDiv w:val="1"/>
      <w:marLeft w:val="0"/>
      <w:marRight w:val="0"/>
      <w:marTop w:val="0"/>
      <w:marBottom w:val="0"/>
      <w:divBdr>
        <w:top w:val="none" w:sz="0" w:space="0" w:color="auto"/>
        <w:left w:val="none" w:sz="0" w:space="0" w:color="auto"/>
        <w:bottom w:val="none" w:sz="0" w:space="0" w:color="auto"/>
        <w:right w:val="none" w:sz="0" w:space="0" w:color="auto"/>
      </w:divBdr>
    </w:div>
    <w:div w:id="197872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chris.thibedeau@ttekgloba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tekgloba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ttekgloba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6C18FB51580F43B27D22E3F31A2598" ma:contentTypeVersion="7" ma:contentTypeDescription="Create a new document." ma:contentTypeScope="" ma:versionID="947443d75dec9dc7544b81ec8e5db071">
  <xsd:schema xmlns:xsd="http://www.w3.org/2001/XMLSchema" xmlns:xs="http://www.w3.org/2001/XMLSchema" xmlns:p="http://schemas.microsoft.com/office/2006/metadata/properties" xmlns:ns2="eb76948e-fd9e-4df5-bd34-659f253602ce" targetNamespace="http://schemas.microsoft.com/office/2006/metadata/properties" ma:root="true" ma:fieldsID="892c58615d48c9a92c20c03f94a512d9" ns2:_="">
    <xsd:import namespace="eb76948e-fd9e-4df5-bd34-659f253602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6948e-fd9e-4df5-bd34-659f253602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92ADA6-A7AC-4EAE-81E1-08A96DCB5DE4}">
  <ds:schemaRefs>
    <ds:schemaRef ds:uri="http://schemas.microsoft.com/sharepoint/v3/contenttype/forms"/>
  </ds:schemaRefs>
</ds:datastoreItem>
</file>

<file path=customXml/itemProps2.xml><?xml version="1.0" encoding="utf-8"?>
<ds:datastoreItem xmlns:ds="http://schemas.openxmlformats.org/officeDocument/2006/customXml" ds:itemID="{EAE6DBBD-39BC-4CE3-A1C8-937756EF4F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0DD241-65AA-45FA-B984-CD6CA5AD3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6948e-fd9e-4df5-bd34-659f25360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Patten</dc:creator>
  <cp:keywords/>
  <dc:description/>
  <cp:lastModifiedBy>Chris Thibedeau</cp:lastModifiedBy>
  <cp:revision>4</cp:revision>
  <dcterms:created xsi:type="dcterms:W3CDTF">2019-01-19T19:13:00Z</dcterms:created>
  <dcterms:modified xsi:type="dcterms:W3CDTF">2019-01-19T23:06:00Z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0x010100DF6C18FB51580F43B27D22E3F31A2598</vt:lpwstr>
  </property>
</Properties>
</file>